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CF" w:rsidRDefault="00F5042A" w:rsidP="00044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РАЗЪЯСНЕНИЯ ФЕДЕРАЛЬНОГО ЗАКОНА № 109-ФЗ «О МИГРАЦИОННОМ УЧЕТЕ ИНОСТРАННЫХ ГРАЖДАН И ЛИЦ БЕЗ ГРАЖДАНСТВА В РОССИЙСКОЙ ФЕДЕРАЦИИ»</w:t>
      </w:r>
    </w:p>
    <w:bookmarkEnd w:id="0"/>
    <w:p w:rsidR="00C71BCF" w:rsidRDefault="00C71BCF" w:rsidP="00044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64" w:rsidRDefault="00C614DD" w:rsidP="00C614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МИГРАЦИОННЫЙ УЧЕТ ИНОСТРАННЫХ ГРАЖДАН И ЛИЦ БЕЗ ГРАЖДАНСТВА В РОССИЙСКОЙ ФЕДЕРАЦИИ</w:t>
      </w:r>
    </w:p>
    <w:p w:rsidR="00C614DD" w:rsidRDefault="00C614DD" w:rsidP="00C614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14DD" w:rsidRDefault="00F81553" w:rsidP="00F815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ОБЯЗАННОСТИ ИНОСТРАННЫХ ГРАЖДАН ПРИ ОСУЩЕСТВЛЕНИИ МИГРАЦИОННОГО УЧЕТА – </w:t>
      </w:r>
      <w:r>
        <w:rPr>
          <w:rFonts w:ascii="Times New Roman" w:hAnsi="Times New Roman" w:cs="Times New Roman"/>
          <w:sz w:val="28"/>
          <w:szCs w:val="28"/>
        </w:rPr>
        <w:t>постоянно или временно проживающие в Российской Федерации иностранные граждане подлежат регистрации по месту жительства и учету по месту пребывания.</w:t>
      </w:r>
    </w:p>
    <w:p w:rsidR="00F81553" w:rsidRDefault="00F81553" w:rsidP="00F815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Временно пребывающие в Российской Федерации иностранные граждане подлежат учету по месту пребыв</w:t>
      </w:r>
      <w:r w:rsidR="00A97BB8">
        <w:rPr>
          <w:rFonts w:ascii="Times New Roman" w:hAnsi="Times New Roman" w:cs="Times New Roman"/>
          <w:sz w:val="28"/>
          <w:szCs w:val="28"/>
        </w:rPr>
        <w:t>ания (части 2,3 ст. 7 Федеральног</w:t>
      </w:r>
      <w:r>
        <w:rPr>
          <w:rFonts w:ascii="Times New Roman" w:hAnsi="Times New Roman" w:cs="Times New Roman"/>
          <w:sz w:val="28"/>
          <w:szCs w:val="28"/>
        </w:rPr>
        <w:t>о закона № 109-ФЗ «О миграционном учете иностранных граждан и лиц без гражданства в Российской Федерации» - далее закон.)</w:t>
      </w:r>
    </w:p>
    <w:p w:rsidR="00F81553" w:rsidRPr="00F81553" w:rsidRDefault="00F81553" w:rsidP="00F815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0578" w:rsidRDefault="004631EA" w:rsidP="000444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ПРИНИМАЮЩАЯ СТОРОНА </w:t>
      </w:r>
      <w:r>
        <w:rPr>
          <w:rFonts w:ascii="Times New Roman" w:hAnsi="Times New Roman" w:cs="Times New Roman"/>
          <w:sz w:val="28"/>
          <w:szCs w:val="28"/>
        </w:rPr>
        <w:t>– гражданин Р</w:t>
      </w:r>
      <w:r w:rsidR="00D20578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, постоянно проживающие в Р</w:t>
      </w:r>
      <w:r w:rsidR="00D20578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иностранный гражданин или лицо без гражданства, юридическое лицо, филиал или представительство юридического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. 7 ч. 1</w:t>
      </w:r>
      <w:r w:rsidR="00E36A87">
        <w:rPr>
          <w:rFonts w:ascii="Times New Roman" w:hAnsi="Times New Roman" w:cs="Times New Roman"/>
          <w:sz w:val="28"/>
          <w:szCs w:val="28"/>
        </w:rPr>
        <w:t xml:space="preserve"> ст. 2</w:t>
      </w:r>
      <w:r w:rsidR="00F81553">
        <w:rPr>
          <w:rFonts w:ascii="Times New Roman" w:hAnsi="Times New Roman" w:cs="Times New Roman"/>
          <w:sz w:val="28"/>
          <w:szCs w:val="28"/>
        </w:rPr>
        <w:t xml:space="preserve"> закона)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1553" w:rsidRDefault="00F81553" w:rsidP="00D205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31EA" w:rsidRDefault="004631EA" w:rsidP="00D205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ПРЕБЫВАНИЯ ИНОСТРАННОГО ГРАЖДАНИНА – </w:t>
      </w:r>
      <w:r>
        <w:rPr>
          <w:rFonts w:ascii="Times New Roman" w:hAnsi="Times New Roman" w:cs="Times New Roman"/>
          <w:sz w:val="28"/>
          <w:szCs w:val="28"/>
        </w:rPr>
        <w:t>жилое помещение, не являющееся местом жительства, или иное помещение, в котором иностранный гражданин фактически проживает (регулярно использует для сна и отдыха) (п. 4 ч. 1 ст. 2 закона).</w:t>
      </w:r>
    </w:p>
    <w:p w:rsidR="00D20578" w:rsidRDefault="00D20578" w:rsidP="00D205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0578" w:rsidRPr="00D20578" w:rsidRDefault="00D20578" w:rsidP="00D2057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ПОДАЧИ УВЕДОМЛЕНИЯ О ПРИБЫТИИ:</w:t>
      </w:r>
    </w:p>
    <w:p w:rsidR="004631EA" w:rsidRDefault="00B90F9C" w:rsidP="000444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Уведомление о прибытии иностранного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 быть представлено в орган миграционного учета принимающей стороной не позднее семи рабочих дней со дня прибытия в место пребывания (п. 2 ч. 2 ст. 20 закона).</w:t>
      </w:r>
    </w:p>
    <w:p w:rsidR="00B90F9C" w:rsidRDefault="00B90F9C" w:rsidP="000444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Иностранный гражданин по прибытии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предъявляет принимающей стороне документ, удостоверяющий его личность, а также миграционную карту. После направления принимающей стороной уведомления о его прибытии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 от нее отрывную часть указанного уведомления.</w:t>
      </w:r>
    </w:p>
    <w:p w:rsidR="00FE1274" w:rsidRDefault="00B90F9C" w:rsidP="000444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Принимающая сторона с соблюдением сроков представляет уведомление о прибытии иностранного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 миграционного учета либо через многофункциональный центр предоставления государственных </w:t>
      </w:r>
      <w:r w:rsidR="00FE1274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либо направляет его в установленном порядке почтовым отправлением. И передает иностранному гражданину отрывную часть бланка уведомления о прибытии данного иностранного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 w:rsidR="00FE1274">
        <w:rPr>
          <w:rFonts w:ascii="Times New Roman" w:hAnsi="Times New Roman" w:cs="Times New Roman"/>
          <w:sz w:val="28"/>
          <w:szCs w:val="28"/>
        </w:rPr>
        <w:t xml:space="preserve"> (ч. 2 ст. 22 закона).</w:t>
      </w:r>
    </w:p>
    <w:p w:rsidR="00B90F9C" w:rsidRDefault="00FE1274" w:rsidP="00FE12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документально подтвержденных уважительных причин, препятствующих принимающей стороне самостоятельно направить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прибытии иностранного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 миграционного учета,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 (ч. 3 ст. 22 закона).</w:t>
      </w:r>
    </w:p>
    <w:p w:rsidR="00FE1274" w:rsidRDefault="00FE1274" w:rsidP="00FE12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налич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>
        <w:rPr>
          <w:rFonts w:ascii="Times New Roman" w:hAnsi="Times New Roman" w:cs="Times New Roman"/>
          <w:sz w:val="28"/>
          <w:szCs w:val="28"/>
        </w:rPr>
        <w:t>ностранного гражданина права собственности на жилое помещение, находящееся на территории Р</w:t>
      </w:r>
      <w:r w:rsidR="00D20578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он может заявить такое помещение в качестве своего места пребывания. В этом случае для постановки на учет по месту пребывания такой иностранный гражданин лично представляет уведомление о своем прибытии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(ч. 3.1 ст. 22 закона).</w:t>
      </w:r>
    </w:p>
    <w:p w:rsidR="00044464" w:rsidRDefault="00044464" w:rsidP="00044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230E">
        <w:rPr>
          <w:rFonts w:ascii="Times New Roman" w:hAnsi="Times New Roman" w:cs="Times New Roman"/>
          <w:sz w:val="28"/>
          <w:szCs w:val="28"/>
        </w:rPr>
        <w:t>Уведомление об убытии иностранного гражданина</w:t>
      </w:r>
      <w:r w:rsidR="00BF579F">
        <w:rPr>
          <w:rFonts w:ascii="Times New Roman" w:hAnsi="Times New Roman" w:cs="Times New Roman"/>
          <w:sz w:val="28"/>
          <w:szCs w:val="28"/>
        </w:rPr>
        <w:t xml:space="preserve"> из места пребывания представляется</w:t>
      </w:r>
      <w:r w:rsidRPr="0005230E">
        <w:rPr>
          <w:rFonts w:ascii="Times New Roman" w:hAnsi="Times New Roman" w:cs="Times New Roman"/>
          <w:sz w:val="28"/>
          <w:szCs w:val="28"/>
        </w:rPr>
        <w:t xml:space="preserve"> принимающ</w:t>
      </w:r>
      <w:r w:rsidR="00BF579F">
        <w:rPr>
          <w:rFonts w:ascii="Times New Roman" w:hAnsi="Times New Roman" w:cs="Times New Roman"/>
          <w:sz w:val="28"/>
          <w:szCs w:val="28"/>
        </w:rPr>
        <w:t>ей</w:t>
      </w:r>
      <w:r w:rsidRPr="0005230E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BF579F">
        <w:rPr>
          <w:rFonts w:ascii="Times New Roman" w:hAnsi="Times New Roman" w:cs="Times New Roman"/>
          <w:sz w:val="28"/>
          <w:szCs w:val="28"/>
        </w:rPr>
        <w:t>ой в соответствующий орган миграционного учета непосредственно или через многофункциональный центр либо направляется в установленном порядке почтовым отправлением (ч. 2.2 ст. 23 закона)</w:t>
      </w:r>
    </w:p>
    <w:p w:rsidR="00BF579F" w:rsidRDefault="00BF579F" w:rsidP="00044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464" w:rsidRDefault="00044464" w:rsidP="000444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230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A2A44">
        <w:rPr>
          <w:rFonts w:ascii="Times New Roman" w:hAnsi="Times New Roman" w:cs="Times New Roman"/>
          <w:b/>
          <w:bCs/>
          <w:sz w:val="28"/>
          <w:szCs w:val="28"/>
        </w:rPr>
        <w:t>ТВЕТСТВЕННОСТЬ ЗА НАРУШЕНИЕ ЗАКОНОДАТЕЛЬСТВА РОССИЙСКОЙ ФЕДЕРАЦИИ О МИГРАЦИОННОМ УЧЕТЕ:</w:t>
      </w:r>
    </w:p>
    <w:p w:rsidR="006A2A44" w:rsidRPr="0005230E" w:rsidRDefault="006A2A44" w:rsidP="000444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14DD" w:rsidRDefault="006A2A44" w:rsidP="00044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виновные в нарушении </w:t>
      </w:r>
      <w:r w:rsidR="00C614D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миграционном учете, несут ответственность в соответствии со ст. 18.9 Кодекса об административных правонарушениях Российской Федерации.</w:t>
      </w:r>
    </w:p>
    <w:p w:rsidR="00C71BCF" w:rsidRDefault="00C614DD" w:rsidP="00044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граждане, не поставленные на учет по месту пребывания в соответствии с настоящим Федеральным законом, не подлежат ответственности за нарушение правил миграционного учета, за исключением случаев, если обязанность сообщить сведения о месте своего пребывания в соответствии с настоящим Федеральным законом возложена на соответствующего иностранного гражданина (ст. 24 закона). </w:t>
      </w:r>
    </w:p>
    <w:p w:rsidR="00C71BCF" w:rsidRDefault="00C71BCF" w:rsidP="00C7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BCF" w:rsidRDefault="00C71BCF" w:rsidP="00C7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p w:rsidR="00C71BCF" w:rsidRDefault="00C71BCF" w:rsidP="00C7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BCF" w:rsidRDefault="00C71BCF" w:rsidP="00C7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 Правового отдела УВД по СЗАО</w:t>
      </w:r>
    </w:p>
    <w:p w:rsidR="00FE4222" w:rsidRDefault="00FE4222"/>
    <w:sectPr w:rsidR="00FE4222" w:rsidSect="00FE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64"/>
    <w:rsid w:val="00044464"/>
    <w:rsid w:val="00337742"/>
    <w:rsid w:val="004631EA"/>
    <w:rsid w:val="006A2A44"/>
    <w:rsid w:val="0088043D"/>
    <w:rsid w:val="00895474"/>
    <w:rsid w:val="009F0AF6"/>
    <w:rsid w:val="00A54F1B"/>
    <w:rsid w:val="00A97BB8"/>
    <w:rsid w:val="00B90F9C"/>
    <w:rsid w:val="00BF579F"/>
    <w:rsid w:val="00C614DD"/>
    <w:rsid w:val="00C71BCF"/>
    <w:rsid w:val="00C95291"/>
    <w:rsid w:val="00D20578"/>
    <w:rsid w:val="00E36A87"/>
    <w:rsid w:val="00F5042A"/>
    <w:rsid w:val="00F81553"/>
    <w:rsid w:val="00FE1274"/>
    <w:rsid w:val="00FE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2019-04-25T05:42:00Z</dcterms:created>
  <dcterms:modified xsi:type="dcterms:W3CDTF">2019-04-25T05:42:00Z</dcterms:modified>
</cp:coreProperties>
</file>